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C33C5" w14:textId="77777777" w:rsidR="001666C3" w:rsidRDefault="001666C3"/>
    <w:p w14:paraId="7FA0CF9C" w14:textId="4E65E52D" w:rsidR="000218BC" w:rsidRDefault="000218BC">
      <w:pPr>
        <w:rPr>
          <w:b/>
          <w:bCs/>
        </w:rPr>
      </w:pPr>
      <w:r w:rsidRPr="000218BC">
        <w:rPr>
          <w:b/>
          <w:bCs/>
        </w:rPr>
        <w:t>Silvia Priori</w:t>
      </w:r>
      <w:r w:rsidR="00925C8E">
        <w:rPr>
          <w:b/>
          <w:bCs/>
        </w:rPr>
        <w:t xml:space="preserve"> - Profilo</w:t>
      </w:r>
    </w:p>
    <w:p w14:paraId="48CED517" w14:textId="77777777" w:rsidR="000218BC" w:rsidRPr="000218BC" w:rsidRDefault="000218BC">
      <w:pPr>
        <w:rPr>
          <w:b/>
          <w:bCs/>
        </w:rPr>
      </w:pPr>
    </w:p>
    <w:p w14:paraId="5CE4053E" w14:textId="77777777" w:rsidR="00E77C94" w:rsidRDefault="000218BC" w:rsidP="00D548E9">
      <w:pPr>
        <w:spacing w:line="276" w:lineRule="auto"/>
        <w:rPr>
          <w:rFonts w:cstheme="minorHAnsi"/>
          <w:color w:val="3B3B3B"/>
          <w:szCs w:val="22"/>
          <w:shd w:val="clear" w:color="auto" w:fill="FFFFFF"/>
        </w:rPr>
      </w:pPr>
      <w:r w:rsidRPr="000218BC">
        <w:t>Silvia Priori</w:t>
      </w:r>
      <w:r>
        <w:t xml:space="preserve"> è Professore di Cardiologia </w:t>
      </w:r>
      <w:r w:rsidR="00D94816">
        <w:t>a</w:t>
      </w:r>
      <w:r>
        <w:t xml:space="preserve">ll’Università di Pavia, </w:t>
      </w:r>
      <w:r w:rsidRPr="000218BC">
        <w:rPr>
          <w:rFonts w:cstheme="minorHAnsi"/>
          <w:color w:val="3B3B3B"/>
          <w:szCs w:val="22"/>
          <w:shd w:val="clear" w:color="auto" w:fill="FFFFFF"/>
        </w:rPr>
        <w:t>Dire</w:t>
      </w:r>
      <w:r>
        <w:rPr>
          <w:rFonts w:cstheme="minorHAnsi"/>
          <w:color w:val="3B3B3B"/>
          <w:szCs w:val="22"/>
          <w:shd w:val="clear" w:color="auto" w:fill="FFFFFF"/>
        </w:rPr>
        <w:t>t</w:t>
      </w:r>
      <w:r w:rsidRPr="000218BC">
        <w:rPr>
          <w:rFonts w:cstheme="minorHAnsi"/>
          <w:color w:val="3B3B3B"/>
          <w:szCs w:val="22"/>
          <w:shd w:val="clear" w:color="auto" w:fill="FFFFFF"/>
        </w:rPr>
        <w:t>tor</w:t>
      </w:r>
      <w:r>
        <w:rPr>
          <w:rFonts w:cstheme="minorHAnsi"/>
          <w:color w:val="3B3B3B"/>
          <w:szCs w:val="22"/>
          <w:shd w:val="clear" w:color="auto" w:fill="FFFFFF"/>
        </w:rPr>
        <w:t>e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</w:t>
      </w:r>
      <w:r>
        <w:rPr>
          <w:rFonts w:cstheme="minorHAnsi"/>
          <w:color w:val="3B3B3B"/>
          <w:szCs w:val="22"/>
          <w:shd w:val="clear" w:color="auto" w:fill="FFFFFF"/>
        </w:rPr>
        <w:t>dei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laboratori</w:t>
      </w:r>
      <w:r>
        <w:rPr>
          <w:rFonts w:cstheme="minorHAnsi"/>
          <w:color w:val="3B3B3B"/>
          <w:szCs w:val="22"/>
          <w:shd w:val="clear" w:color="auto" w:fill="FFFFFF"/>
        </w:rPr>
        <w:t xml:space="preserve"> di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Cardiolog</w:t>
      </w:r>
      <w:r>
        <w:rPr>
          <w:rFonts w:cstheme="minorHAnsi"/>
          <w:color w:val="3B3B3B"/>
          <w:szCs w:val="22"/>
          <w:shd w:val="clear" w:color="auto" w:fill="FFFFFF"/>
        </w:rPr>
        <w:t>ia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Molec</w:t>
      </w:r>
      <w:r>
        <w:rPr>
          <w:rFonts w:cstheme="minorHAnsi"/>
          <w:color w:val="3B3B3B"/>
          <w:szCs w:val="22"/>
          <w:shd w:val="clear" w:color="auto" w:fill="FFFFFF"/>
        </w:rPr>
        <w:t>o</w:t>
      </w:r>
      <w:r w:rsidRPr="000218BC">
        <w:rPr>
          <w:rFonts w:cstheme="minorHAnsi"/>
          <w:color w:val="3B3B3B"/>
          <w:szCs w:val="22"/>
          <w:shd w:val="clear" w:color="auto" w:fill="FFFFFF"/>
        </w:rPr>
        <w:t>lar</w:t>
      </w:r>
      <w:r>
        <w:rPr>
          <w:rFonts w:cstheme="minorHAnsi"/>
          <w:color w:val="3B3B3B"/>
          <w:szCs w:val="22"/>
          <w:shd w:val="clear" w:color="auto" w:fill="FFFFFF"/>
        </w:rPr>
        <w:t>e ed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Ele</w:t>
      </w:r>
      <w:r>
        <w:rPr>
          <w:rFonts w:cstheme="minorHAnsi"/>
          <w:color w:val="3B3B3B"/>
          <w:szCs w:val="22"/>
          <w:shd w:val="clear" w:color="auto" w:fill="FFFFFF"/>
        </w:rPr>
        <w:t>t</w:t>
      </w:r>
      <w:r w:rsidRPr="000218BC">
        <w:rPr>
          <w:rFonts w:cstheme="minorHAnsi"/>
          <w:color w:val="3B3B3B"/>
          <w:szCs w:val="22"/>
          <w:shd w:val="clear" w:color="auto" w:fill="FFFFFF"/>
        </w:rPr>
        <w:t>tro</w:t>
      </w:r>
      <w:r>
        <w:rPr>
          <w:rFonts w:cstheme="minorHAnsi"/>
          <w:color w:val="3B3B3B"/>
          <w:szCs w:val="22"/>
          <w:shd w:val="clear" w:color="auto" w:fill="FFFFFF"/>
        </w:rPr>
        <w:t>fi</w:t>
      </w:r>
      <w:r w:rsidRPr="000218BC">
        <w:rPr>
          <w:rFonts w:cstheme="minorHAnsi"/>
          <w:color w:val="3B3B3B"/>
          <w:szCs w:val="22"/>
          <w:shd w:val="clear" w:color="auto" w:fill="FFFFFF"/>
        </w:rPr>
        <w:t>siolog</w:t>
      </w:r>
      <w:r>
        <w:rPr>
          <w:rFonts w:cstheme="minorHAnsi"/>
          <w:color w:val="3B3B3B"/>
          <w:szCs w:val="22"/>
          <w:shd w:val="clear" w:color="auto" w:fill="FFFFFF"/>
        </w:rPr>
        <w:t>ia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</w:t>
      </w:r>
      <w:r>
        <w:rPr>
          <w:rFonts w:cstheme="minorHAnsi"/>
          <w:color w:val="3B3B3B"/>
          <w:szCs w:val="22"/>
          <w:shd w:val="clear" w:color="auto" w:fill="FFFFFF"/>
        </w:rPr>
        <w:t>alla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IRCCS ICS Maugeri, </w:t>
      </w:r>
      <w:r>
        <w:rPr>
          <w:rFonts w:cstheme="minorHAnsi"/>
          <w:color w:val="3B3B3B"/>
          <w:szCs w:val="22"/>
          <w:shd w:val="clear" w:color="auto" w:fill="FFFFFF"/>
        </w:rPr>
        <w:t>e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Dire</w:t>
      </w:r>
      <w:r>
        <w:rPr>
          <w:rFonts w:cstheme="minorHAnsi"/>
          <w:color w:val="3B3B3B"/>
          <w:szCs w:val="22"/>
          <w:shd w:val="clear" w:color="auto" w:fill="FFFFFF"/>
        </w:rPr>
        <w:t>t</w:t>
      </w:r>
      <w:r w:rsidRPr="000218BC">
        <w:rPr>
          <w:rFonts w:cstheme="minorHAnsi"/>
          <w:color w:val="3B3B3B"/>
          <w:szCs w:val="22"/>
          <w:shd w:val="clear" w:color="auto" w:fill="FFFFFF"/>
        </w:rPr>
        <w:t>tor</w:t>
      </w:r>
      <w:r>
        <w:rPr>
          <w:rFonts w:cstheme="minorHAnsi"/>
          <w:color w:val="3B3B3B"/>
          <w:szCs w:val="22"/>
          <w:shd w:val="clear" w:color="auto" w:fill="FFFFFF"/>
        </w:rPr>
        <w:t>e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</w:t>
      </w:r>
      <w:r>
        <w:rPr>
          <w:rFonts w:cstheme="minorHAnsi"/>
          <w:color w:val="3B3B3B"/>
          <w:szCs w:val="22"/>
          <w:shd w:val="clear" w:color="auto" w:fill="FFFFFF"/>
        </w:rPr>
        <w:t>del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Program</w:t>
      </w:r>
      <w:r>
        <w:rPr>
          <w:rFonts w:cstheme="minorHAnsi"/>
          <w:color w:val="3B3B3B"/>
          <w:szCs w:val="22"/>
          <w:shd w:val="clear" w:color="auto" w:fill="FFFFFF"/>
        </w:rPr>
        <w:t>ma di Ricerca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Cardiovasc</w:t>
      </w:r>
      <w:r>
        <w:rPr>
          <w:rFonts w:cstheme="minorHAnsi"/>
          <w:color w:val="3B3B3B"/>
          <w:szCs w:val="22"/>
          <w:shd w:val="clear" w:color="auto" w:fill="FFFFFF"/>
        </w:rPr>
        <w:t>o</w:t>
      </w:r>
      <w:r w:rsidRPr="000218BC">
        <w:rPr>
          <w:rFonts w:cstheme="minorHAnsi"/>
          <w:color w:val="3B3B3B"/>
          <w:szCs w:val="22"/>
          <w:shd w:val="clear" w:color="auto" w:fill="FFFFFF"/>
        </w:rPr>
        <w:t>lar</w:t>
      </w:r>
      <w:r>
        <w:rPr>
          <w:rFonts w:cstheme="minorHAnsi"/>
          <w:color w:val="3B3B3B"/>
          <w:szCs w:val="22"/>
          <w:shd w:val="clear" w:color="auto" w:fill="FFFFFF"/>
        </w:rPr>
        <w:t>e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, Centro National de </w:t>
      </w:r>
      <w:proofErr w:type="spellStart"/>
      <w:r w:rsidRPr="000218BC">
        <w:rPr>
          <w:rFonts w:cstheme="minorHAnsi"/>
          <w:color w:val="3B3B3B"/>
          <w:szCs w:val="22"/>
          <w:shd w:val="clear" w:color="auto" w:fill="FFFFFF"/>
        </w:rPr>
        <w:t>Investigaciones</w:t>
      </w:r>
      <w:proofErr w:type="spellEnd"/>
      <w:r w:rsidRPr="000218BC">
        <w:rPr>
          <w:rFonts w:cstheme="minorHAnsi"/>
          <w:color w:val="3B3B3B"/>
          <w:szCs w:val="22"/>
          <w:shd w:val="clear" w:color="auto" w:fill="FFFFFF"/>
        </w:rPr>
        <w:t xml:space="preserve"> </w:t>
      </w:r>
      <w:proofErr w:type="spellStart"/>
      <w:r w:rsidRPr="000218BC">
        <w:rPr>
          <w:rFonts w:cstheme="minorHAnsi"/>
          <w:color w:val="3B3B3B"/>
          <w:szCs w:val="22"/>
          <w:shd w:val="clear" w:color="auto" w:fill="FFFFFF"/>
        </w:rPr>
        <w:t>Cardiovasculares</w:t>
      </w:r>
      <w:proofErr w:type="spellEnd"/>
      <w:r w:rsidRPr="000218BC">
        <w:rPr>
          <w:rFonts w:cstheme="minorHAnsi"/>
          <w:color w:val="3B3B3B"/>
          <w:szCs w:val="22"/>
          <w:shd w:val="clear" w:color="auto" w:fill="FFFFFF"/>
        </w:rPr>
        <w:t xml:space="preserve"> Carlos III (CNIC), Madrid.</w:t>
      </w:r>
      <w:r>
        <w:rPr>
          <w:rFonts w:cstheme="minorHAnsi"/>
          <w:color w:val="3B3B3B"/>
          <w:szCs w:val="22"/>
          <w:shd w:val="clear" w:color="auto" w:fill="FFFFFF"/>
        </w:rPr>
        <w:t xml:space="preserve"> </w:t>
      </w:r>
    </w:p>
    <w:p w14:paraId="1FC2A5EA" w14:textId="36DAB818" w:rsidR="000218BC" w:rsidRPr="000218BC" w:rsidRDefault="000218BC" w:rsidP="00D548E9">
      <w:pPr>
        <w:spacing w:line="276" w:lineRule="auto"/>
      </w:pPr>
      <w:r w:rsidRPr="000218BC">
        <w:rPr>
          <w:rFonts w:cstheme="minorHAnsi"/>
          <w:color w:val="3B3B3B"/>
          <w:szCs w:val="22"/>
          <w:shd w:val="clear" w:color="auto" w:fill="FFFFFF"/>
        </w:rPr>
        <w:t>Dal 2008 al 2016 è stata Professore di Medicina e Direttor</w:t>
      </w:r>
      <w:r>
        <w:rPr>
          <w:rFonts w:cstheme="minorHAnsi"/>
          <w:color w:val="3B3B3B"/>
          <w:szCs w:val="22"/>
          <w:shd w:val="clear" w:color="auto" w:fill="FFFFFF"/>
        </w:rPr>
        <w:t>e del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Program</w:t>
      </w:r>
      <w:r>
        <w:rPr>
          <w:rFonts w:cstheme="minorHAnsi"/>
          <w:color w:val="3B3B3B"/>
          <w:szCs w:val="22"/>
          <w:shd w:val="clear" w:color="auto" w:fill="FFFFFF"/>
        </w:rPr>
        <w:t xml:space="preserve">ma di </w:t>
      </w:r>
      <w:r w:rsidR="00D94816">
        <w:rPr>
          <w:rFonts w:cstheme="minorHAnsi"/>
          <w:color w:val="3B3B3B"/>
          <w:szCs w:val="22"/>
          <w:shd w:val="clear" w:color="auto" w:fill="FFFFFF"/>
        </w:rPr>
        <w:t>Genetica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Cardiovasc</w:t>
      </w:r>
      <w:r>
        <w:rPr>
          <w:rFonts w:cstheme="minorHAnsi"/>
          <w:color w:val="3B3B3B"/>
          <w:szCs w:val="22"/>
          <w:shd w:val="clear" w:color="auto" w:fill="FFFFFF"/>
        </w:rPr>
        <w:t>o</w:t>
      </w:r>
      <w:r w:rsidRPr="000218BC">
        <w:rPr>
          <w:rFonts w:cstheme="minorHAnsi"/>
          <w:color w:val="3B3B3B"/>
          <w:szCs w:val="22"/>
          <w:shd w:val="clear" w:color="auto" w:fill="FFFFFF"/>
        </w:rPr>
        <w:t>lar</w:t>
      </w:r>
      <w:r>
        <w:rPr>
          <w:rFonts w:cstheme="minorHAnsi"/>
          <w:color w:val="3B3B3B"/>
          <w:szCs w:val="22"/>
          <w:shd w:val="clear" w:color="auto" w:fill="FFFFFF"/>
        </w:rPr>
        <w:t>e</w:t>
      </w:r>
      <w:r w:rsidR="00D94816">
        <w:rPr>
          <w:rFonts w:cstheme="minorHAnsi"/>
          <w:color w:val="3B3B3B"/>
          <w:szCs w:val="22"/>
          <w:shd w:val="clear" w:color="auto" w:fill="FFFFFF"/>
        </w:rPr>
        <w:t xml:space="preserve"> presso la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Leon H. </w:t>
      </w:r>
      <w:proofErr w:type="spellStart"/>
      <w:r w:rsidRPr="000218BC">
        <w:rPr>
          <w:rFonts w:cstheme="minorHAnsi"/>
          <w:color w:val="3B3B3B"/>
          <w:szCs w:val="22"/>
          <w:shd w:val="clear" w:color="auto" w:fill="FFFFFF"/>
        </w:rPr>
        <w:t>Charney</w:t>
      </w:r>
      <w:proofErr w:type="spellEnd"/>
      <w:r w:rsidRPr="000218BC">
        <w:rPr>
          <w:rFonts w:cstheme="minorHAnsi"/>
          <w:color w:val="3B3B3B"/>
          <w:szCs w:val="22"/>
          <w:shd w:val="clear" w:color="auto" w:fill="FFFFFF"/>
        </w:rPr>
        <w:t xml:space="preserve"> </w:t>
      </w:r>
      <w:proofErr w:type="spellStart"/>
      <w:r w:rsidRPr="000218BC">
        <w:rPr>
          <w:rFonts w:cstheme="minorHAnsi"/>
          <w:color w:val="3B3B3B"/>
          <w:szCs w:val="22"/>
          <w:shd w:val="clear" w:color="auto" w:fill="FFFFFF"/>
        </w:rPr>
        <w:t>Division</w:t>
      </w:r>
      <w:proofErr w:type="spellEnd"/>
      <w:r w:rsidR="00D94816">
        <w:rPr>
          <w:rFonts w:cstheme="minorHAnsi"/>
          <w:color w:val="3B3B3B"/>
          <w:szCs w:val="22"/>
          <w:shd w:val="clear" w:color="auto" w:fill="FFFFFF"/>
        </w:rPr>
        <w:t xml:space="preserve"> of </w:t>
      </w:r>
      <w:proofErr w:type="spellStart"/>
      <w:r w:rsidRPr="000218BC">
        <w:rPr>
          <w:rFonts w:cstheme="minorHAnsi"/>
          <w:color w:val="3B3B3B"/>
          <w:szCs w:val="22"/>
          <w:shd w:val="clear" w:color="auto" w:fill="FFFFFF"/>
        </w:rPr>
        <w:t>Cardiolog</w:t>
      </w:r>
      <w:r w:rsidR="00D94816">
        <w:rPr>
          <w:rFonts w:cstheme="minorHAnsi"/>
          <w:color w:val="3B3B3B"/>
          <w:szCs w:val="22"/>
          <w:shd w:val="clear" w:color="auto" w:fill="FFFFFF"/>
        </w:rPr>
        <w:t>y</w:t>
      </w:r>
      <w:proofErr w:type="spellEnd"/>
      <w:r w:rsidR="00D94816">
        <w:rPr>
          <w:rFonts w:cstheme="minorHAnsi"/>
          <w:color w:val="3B3B3B"/>
          <w:szCs w:val="22"/>
          <w:shd w:val="clear" w:color="auto" w:fill="FFFFFF"/>
        </w:rPr>
        <w:t>,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New York University</w:t>
      </w:r>
      <w:r w:rsidR="00D94816">
        <w:rPr>
          <w:rFonts w:cstheme="minorHAnsi"/>
          <w:color w:val="3B3B3B"/>
          <w:szCs w:val="22"/>
          <w:shd w:val="clear" w:color="auto" w:fill="FFFFFF"/>
        </w:rPr>
        <w:t xml:space="preserve">, oltre che Direttore Scientifico della </w:t>
      </w:r>
      <w:r w:rsidR="00D94816" w:rsidRPr="000218BC">
        <w:rPr>
          <w:rFonts w:cstheme="minorHAnsi"/>
          <w:color w:val="3B3B3B"/>
          <w:szCs w:val="22"/>
          <w:shd w:val="clear" w:color="auto" w:fill="FFFFFF"/>
        </w:rPr>
        <w:t>IRCCS ICS Maugeri</w:t>
      </w:r>
      <w:r w:rsidR="00D94816">
        <w:rPr>
          <w:rFonts w:cstheme="minorHAnsi"/>
          <w:color w:val="3B3B3B"/>
          <w:szCs w:val="22"/>
          <w:shd w:val="clear" w:color="auto" w:fill="FFFFFF"/>
        </w:rPr>
        <w:t xml:space="preserve"> di Pavia.</w:t>
      </w:r>
      <w:r w:rsidRPr="000218BC">
        <w:rPr>
          <w:rFonts w:cstheme="minorHAnsi"/>
          <w:color w:val="3B3B3B"/>
          <w:szCs w:val="22"/>
          <w:shd w:val="clear" w:color="auto" w:fill="FFFFFF"/>
        </w:rPr>
        <w:t xml:space="preserve"> </w:t>
      </w:r>
    </w:p>
    <w:p w14:paraId="1E40C966" w14:textId="1B952EB5" w:rsidR="000218BC" w:rsidRDefault="00CF702C" w:rsidP="00D548E9">
      <w:pPr>
        <w:spacing w:line="276" w:lineRule="auto"/>
      </w:pPr>
      <w:r>
        <w:t>Silvia Priori h</w:t>
      </w:r>
      <w:r w:rsidR="000218BC" w:rsidRPr="000218BC">
        <w:t xml:space="preserve">a dedicato la sua attività scientifica allo studio delle malattie genetiche del cuore, e specificamente </w:t>
      </w:r>
      <w:r w:rsidR="0004447C">
        <w:t>alle</w:t>
      </w:r>
      <w:r w:rsidR="000218BC" w:rsidRPr="000218BC">
        <w:t xml:space="preserve"> ar</w:t>
      </w:r>
      <w:r w:rsidR="000218BC">
        <w:t>i</w:t>
      </w:r>
      <w:r w:rsidR="000218BC" w:rsidRPr="000218BC">
        <w:t>tmie</w:t>
      </w:r>
      <w:r w:rsidR="0004447C">
        <w:t>, un campo in cui è una riconosciuta autorità a livello internazionale</w:t>
      </w:r>
      <w:r w:rsidR="000218BC" w:rsidRPr="000218BC">
        <w:t xml:space="preserve">. In questo ambito ha identificato negli anni ’90 diversi geni che causano malattie che portano all’arresto cardiaco in bambini e giovani adulti, </w:t>
      </w:r>
      <w:r w:rsidR="0004447C">
        <w:t>come diversi tipi di</w:t>
      </w:r>
      <w:r w:rsidR="000218BC" w:rsidRPr="000218BC">
        <w:t xml:space="preserve"> sindrome del QT </w:t>
      </w:r>
      <w:r w:rsidR="0004447C">
        <w:t xml:space="preserve">lungo e </w:t>
      </w:r>
      <w:r w:rsidR="000218BC" w:rsidRPr="000218BC">
        <w:t>corto</w:t>
      </w:r>
      <w:r w:rsidR="0004447C">
        <w:t xml:space="preserve"> e la </w:t>
      </w:r>
      <w:r w:rsidR="0004447C" w:rsidRPr="0004447C">
        <w:t xml:space="preserve">Tachicardia Ventricolare </w:t>
      </w:r>
      <w:proofErr w:type="spellStart"/>
      <w:r w:rsidR="0004447C" w:rsidRPr="0004447C">
        <w:t>Catecolaminergi</w:t>
      </w:r>
      <w:r w:rsidR="0004447C">
        <w:t>c</w:t>
      </w:r>
      <w:r w:rsidR="0004447C" w:rsidRPr="0004447C">
        <w:t>a</w:t>
      </w:r>
      <w:proofErr w:type="spellEnd"/>
      <w:r w:rsidR="0004447C" w:rsidRPr="0004447C">
        <w:t xml:space="preserve"> Polimorfa</w:t>
      </w:r>
      <w:r>
        <w:t xml:space="preserve">, </w:t>
      </w:r>
      <w:r w:rsidR="006E72BB">
        <w:t>frequente causa</w:t>
      </w:r>
      <w:r>
        <w:t xml:space="preserve"> di morte improvvisa</w:t>
      </w:r>
      <w:r w:rsidR="000218BC" w:rsidRPr="0004447C">
        <w:t xml:space="preserve">. </w:t>
      </w:r>
    </w:p>
    <w:p w14:paraId="31D3496C" w14:textId="1A83317C" w:rsidR="00925C8E" w:rsidRDefault="0004447C" w:rsidP="00D548E9">
      <w:pPr>
        <w:spacing w:line="276" w:lineRule="auto"/>
        <w:rPr>
          <w:rFonts w:cstheme="minorHAnsi"/>
          <w:color w:val="3B3B3B"/>
          <w:shd w:val="clear" w:color="auto" w:fill="FFFFFF"/>
        </w:rPr>
      </w:pPr>
      <w:r>
        <w:t xml:space="preserve">Usando tecniche genetiche ed elettrofisiologiche ha sviluppato e caratterizzato diversi modelli murini che riproducono le malattie umane. </w:t>
      </w:r>
      <w:r w:rsidR="00CF702C">
        <w:t>Recentemente</w:t>
      </w:r>
      <w:r w:rsidR="00925C8E">
        <w:t xml:space="preserve">, grazie al </w:t>
      </w:r>
      <w:r w:rsidR="00925C8E" w:rsidRPr="007D7842">
        <w:rPr>
          <w:rFonts w:cstheme="minorHAnsi"/>
          <w:color w:val="3B3B3B"/>
          <w:shd w:val="clear" w:color="auto" w:fill="FFFFFF"/>
        </w:rPr>
        <w:t>support</w:t>
      </w:r>
      <w:r w:rsidR="00925C8E">
        <w:rPr>
          <w:rFonts w:cstheme="minorHAnsi"/>
          <w:color w:val="3B3B3B"/>
          <w:shd w:val="clear" w:color="auto" w:fill="FFFFFF"/>
        </w:rPr>
        <w:t>o</w:t>
      </w:r>
      <w:r w:rsidR="00925C8E" w:rsidRPr="007D7842">
        <w:rPr>
          <w:rFonts w:cstheme="minorHAnsi"/>
          <w:color w:val="3B3B3B"/>
          <w:shd w:val="clear" w:color="auto" w:fill="FFFFFF"/>
        </w:rPr>
        <w:t xml:space="preserve"> di un </w:t>
      </w:r>
      <w:r w:rsidR="00925C8E">
        <w:rPr>
          <w:rFonts w:cstheme="minorHAnsi"/>
          <w:color w:val="3B3B3B"/>
          <w:shd w:val="clear" w:color="auto" w:fill="FFFFFF"/>
        </w:rPr>
        <w:t>“</w:t>
      </w:r>
      <w:r w:rsidR="00925C8E" w:rsidRPr="006E72BB">
        <w:rPr>
          <w:rFonts w:cstheme="minorHAnsi"/>
          <w:color w:val="3B3B3B"/>
          <w:shd w:val="clear" w:color="auto" w:fill="FFFFFF"/>
        </w:rPr>
        <w:t>ERC Advance Grant</w:t>
      </w:r>
      <w:r w:rsidR="00925C8E">
        <w:rPr>
          <w:rFonts w:cstheme="minorHAnsi"/>
          <w:color w:val="3B3B3B"/>
          <w:shd w:val="clear" w:color="auto" w:fill="FFFFFF"/>
        </w:rPr>
        <w:t>”,</w:t>
      </w:r>
      <w:r w:rsidR="00CF702C">
        <w:t xml:space="preserve"> </w:t>
      </w:r>
      <w:r w:rsidR="00925C8E">
        <w:t>il suo laboratorio ha</w:t>
      </w:r>
      <w:r w:rsidR="00CF702C">
        <w:t xml:space="preserve"> generato </w:t>
      </w:r>
      <w:r w:rsidR="00925C8E">
        <w:t xml:space="preserve">mediante la tecnica </w:t>
      </w:r>
      <w:r w:rsidR="00925C8E" w:rsidRPr="00CF702C">
        <w:rPr>
          <w:rFonts w:cstheme="minorHAnsi"/>
          <w:color w:val="3B3B3B"/>
          <w:shd w:val="clear" w:color="auto" w:fill="FFFFFF"/>
        </w:rPr>
        <w:t>CRISPR-Cas9</w:t>
      </w:r>
      <w:r w:rsidR="00925C8E">
        <w:rPr>
          <w:rFonts w:cstheme="minorHAnsi"/>
          <w:color w:val="3B3B3B"/>
          <w:shd w:val="clear" w:color="auto" w:fill="FFFFFF"/>
        </w:rPr>
        <w:t xml:space="preserve"> il primo modello suino di sindrome del QT lungo.</w:t>
      </w:r>
      <w:r w:rsidR="00CF702C">
        <w:rPr>
          <w:rFonts w:cstheme="minorHAnsi"/>
          <w:color w:val="3B3B3B"/>
          <w:shd w:val="clear" w:color="auto" w:fill="FFFFFF"/>
        </w:rPr>
        <w:t xml:space="preserve"> </w:t>
      </w:r>
    </w:p>
    <w:p w14:paraId="5587AE69" w14:textId="77777777" w:rsidR="00925C8E" w:rsidRDefault="00925C8E" w:rsidP="00D548E9">
      <w:pPr>
        <w:spacing w:line="276" w:lineRule="auto"/>
        <w:rPr>
          <w:rFonts w:cstheme="minorHAnsi"/>
          <w:color w:val="3B3B3B"/>
          <w:shd w:val="clear" w:color="auto" w:fill="FFFFFF"/>
        </w:rPr>
      </w:pPr>
    </w:p>
    <w:p w14:paraId="61AF69E9" w14:textId="77777777" w:rsidR="00D548E9" w:rsidRDefault="00D548E9" w:rsidP="0004447C">
      <w:pPr>
        <w:spacing w:line="276" w:lineRule="auto"/>
      </w:pPr>
    </w:p>
    <w:p w14:paraId="1CB34D04" w14:textId="77777777" w:rsidR="00D548E9" w:rsidRDefault="00D548E9" w:rsidP="0004447C">
      <w:pPr>
        <w:spacing w:line="276" w:lineRule="auto"/>
      </w:pPr>
    </w:p>
    <w:p w14:paraId="444988FF" w14:textId="77777777" w:rsidR="00D548E9" w:rsidRDefault="00D548E9" w:rsidP="0004447C">
      <w:pPr>
        <w:spacing w:line="276" w:lineRule="auto"/>
      </w:pPr>
    </w:p>
    <w:p w14:paraId="3B509A6B" w14:textId="77777777" w:rsidR="000218BC" w:rsidRDefault="000218BC"/>
    <w:sectPr w:rsidR="00021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BC"/>
    <w:rsid w:val="000218BC"/>
    <w:rsid w:val="0004447C"/>
    <w:rsid w:val="001666C3"/>
    <w:rsid w:val="00430D5D"/>
    <w:rsid w:val="004312D1"/>
    <w:rsid w:val="005C256F"/>
    <w:rsid w:val="006E72BB"/>
    <w:rsid w:val="007D7842"/>
    <w:rsid w:val="00913C38"/>
    <w:rsid w:val="00925C8E"/>
    <w:rsid w:val="00C85059"/>
    <w:rsid w:val="00CD2E0A"/>
    <w:rsid w:val="00CF702C"/>
    <w:rsid w:val="00D548E9"/>
    <w:rsid w:val="00D94816"/>
    <w:rsid w:val="00E77C94"/>
    <w:rsid w:val="00F60EF1"/>
    <w:rsid w:val="00F970EC"/>
    <w:rsid w:val="00FC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A70729"/>
  <w15:chartTrackingRefBased/>
  <w15:docId w15:val="{67E6AEEC-CB9C-5A43-8192-9A9EE108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8B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8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8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8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8BC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8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8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8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1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8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1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8BC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1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8B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1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8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1178</Characters>
  <Application>Microsoft Office Word</Application>
  <DocSecurity>0</DocSecurity>
  <Lines>49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Schiaffino</dc:creator>
  <cp:keywords/>
  <dc:description/>
  <cp:lastModifiedBy>Silvia Giuliana Priori</cp:lastModifiedBy>
  <cp:revision>2</cp:revision>
  <dcterms:created xsi:type="dcterms:W3CDTF">2024-09-12T17:05:00Z</dcterms:created>
  <dcterms:modified xsi:type="dcterms:W3CDTF">2024-09-12T17:05:00Z</dcterms:modified>
</cp:coreProperties>
</file>