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3E46B" w14:textId="010B16B2" w:rsidR="00ED32B1" w:rsidRPr="004C56AE" w:rsidRDefault="00227EA5" w:rsidP="00ED32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266C2" wp14:editId="3CDCEDE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08320" cy="552386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8320" cy="552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42B4F61" w14:textId="7622B0A8" w:rsidR="00C57326" w:rsidRPr="004C56AE" w:rsidRDefault="00C57326" w:rsidP="00A0772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Paolo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P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odio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-G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uidugli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holds a degree in nuclear engineering (Pisa, 1964). In 1975, he won national competitions for the chairs of Mathematical Physics and Strength of Materials, and chose the latter, serving as a full pr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ofessor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at the universities of </w:t>
                            </w:r>
                            <w:proofErr w:type="spellStart"/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Ancona</w:t>
                            </w:r>
                            <w:proofErr w:type="spellEnd"/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(1975-1977), Pisa (1977-1983), and Rome </w:t>
                            </w:r>
                            <w:proofErr w:type="spellStart"/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TorVergata</w:t>
                            </w:r>
                            <w:proofErr w:type="spellEnd"/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(1983-2012). </w:t>
                            </w:r>
                          </w:p>
                          <w:p w14:paraId="6C912210" w14:textId="77777777" w:rsidR="00C57326" w:rsidRPr="004C56AE" w:rsidRDefault="00C57326" w:rsidP="00A0772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6D4BA40" w14:textId="2E947A80" w:rsidR="00C57326" w:rsidRPr="004C56AE" w:rsidRDefault="00C57326" w:rsidP="00A0772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His research interests are in rational continuum physics, with emphasis on the mechanics of materials and structures: linear and non-linear elasticity; materials with internal constraints, oriented materials, materials with elastic range; rods, plates, and shells; wave motion; motion of phase interfaces in solids, crack propagation; dynamics of deformable </w:t>
                            </w:r>
                            <w:proofErr w:type="spellStart"/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ferromagnets</w:t>
                            </w:r>
                            <w:proofErr w:type="spellEnd"/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; strain effects in superconductors; mechanics of nanotubes and viral capsids; continuum theories of phase segregation by atomic rearrangement; continuum and statistical thermodynamics; foundational issues in molecular dynamic</w:t>
                            </w:r>
                            <w:r w:rsidR="00A0527E">
                              <w:rPr>
                                <w:rFonts w:ascii="Times New Roman" w:hAnsi="Times New Roman" w:cs="Times New Roman"/>
                              </w:rPr>
                              <w:t>s, with special reference to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multi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-scale mode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ling of condensed matter.</w:t>
                            </w:r>
                          </w:p>
                          <w:p w14:paraId="79F9D53B" w14:textId="77777777" w:rsidR="00C57326" w:rsidRPr="004C56AE" w:rsidRDefault="00C57326" w:rsidP="00A0772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03CCFFF" w14:textId="703122DF" w:rsidR="00C57326" w:rsidRPr="004C56AE" w:rsidRDefault="00C57326" w:rsidP="00A0772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He has published some 250 papers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,7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books,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and 4 edited books. </w:t>
                            </w:r>
                          </w:p>
                          <w:p w14:paraId="480446B3" w14:textId="4FDCDA2A" w:rsidR="00C57326" w:rsidRPr="004C56AE" w:rsidRDefault="00C57326" w:rsidP="00A0772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He has held visiting positions at various foreign institutions, including Carnegie Mellon University, the Johns Hopkins University, and I.C.E.S. (University of Texas at Austin), in the U.S.; the universities of Rio de Janeiro, S. Paulo and S. Carlos in Brazil; the University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Strathclyde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, the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Université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P&amp;M Curie, the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Universitä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proofErr w:type="spellEnd"/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Kaiserslautern, the City University of Hong Kong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 KAUST (King Abdullah Science and Technology University), and OIST (Okinawa Institute of Science and Technology). H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e has been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a keynote or plenary speaker at a number of meetings in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Italy, 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Canada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USA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, Brazil, 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Italy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Armenia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Georgia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China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 Argentina,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 Belarus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 and Japan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. He has been an invited col</w:t>
                            </w:r>
                            <w:r w:rsidR="00A0527E">
                              <w:rPr>
                                <w:rFonts w:ascii="Times New Roman" w:hAnsi="Times New Roman" w:cs="Times New Roman"/>
                              </w:rPr>
                              <w:t xml:space="preserve">loquium lecturer at plenty 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scienti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  <w:bCs/>
                              </w:rPr>
                              <w:t>fi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c inst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itutions in Italy, 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Brazil, USA, France, Turkey, South Africa, Belgium, Germany, Canada, Russia, China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 Saudi Arabia, and Japan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671916E5" w14:textId="77777777" w:rsidR="00C57326" w:rsidRPr="004C56AE" w:rsidRDefault="00C57326" w:rsidP="00ED32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4D59730" w14:textId="36F53A57" w:rsidR="00C57326" w:rsidRPr="004C56AE" w:rsidRDefault="00C57326" w:rsidP="00ED32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He has represented Italy in the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General Assembly of IUTAM (1994-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2014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), and is a co-holder of the patent </w:t>
                            </w:r>
                            <w:r w:rsidRPr="00C57326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Deployable </w:t>
                            </w:r>
                            <w:proofErr w:type="spellStart"/>
                            <w:r w:rsidRPr="00C57326">
                              <w:rPr>
                                <w:rFonts w:ascii="Times New Roman" w:hAnsi="Times New Roman" w:cs="Times New Roman"/>
                                <w:i/>
                              </w:rPr>
                              <w:t>Tensegrity</w:t>
                            </w:r>
                            <w:proofErr w:type="spellEnd"/>
                            <w:r w:rsidRPr="00C57326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Structure, especially for Space Applications</w:t>
                            </w: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</w:p>
                          <w:p w14:paraId="2115F963" w14:textId="112C3CF8" w:rsidR="00C57326" w:rsidRPr="004C56AE" w:rsidRDefault="00C57326" w:rsidP="00ED32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C56AE">
                              <w:rPr>
                                <w:rFonts w:ascii="Times New Roman" w:hAnsi="Times New Roman" w:cs="Times New Roman"/>
                              </w:rPr>
                              <w:t>United States Patent Application 20150151854</w:t>
                            </w:r>
                            <w:r w:rsidR="00A0527E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14:paraId="630D027C" w14:textId="77777777" w:rsidR="00C57326" w:rsidRPr="00F260E4" w:rsidRDefault="00C57326" w:rsidP="00227EA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41.6pt;height:434.9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" filled="f" stroked="f">
                <v:textbox style="mso-fit-shape-to-text:t">
                  <w:txbxContent>
                    <w:p w14:paraId="642B4F61" w14:textId="7622B0A8" w:rsidR="00C57326" w:rsidRPr="004C56AE" w:rsidRDefault="00C57326" w:rsidP="00A07728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Paolo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P</w:t>
                      </w:r>
                      <w:r>
                        <w:rPr>
                          <w:rFonts w:ascii="Times New Roman" w:hAnsi="Times New Roman" w:cs="Times New Roman"/>
                        </w:rPr>
                        <w:t>odio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-G</w:t>
                      </w:r>
                      <w:r>
                        <w:rPr>
                          <w:rFonts w:ascii="Times New Roman" w:hAnsi="Times New Roman" w:cs="Times New Roman"/>
                        </w:rPr>
                        <w:t>uidugli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holds a degree in nuclear engineering (Pisa, 1964). In 1975, he won national competitions for the chairs of Mathematical Physics and Strength of Materials, and chose the latter, serving as a full pr</w:t>
                      </w:r>
                      <w:r>
                        <w:rPr>
                          <w:rFonts w:ascii="Times New Roman" w:hAnsi="Times New Roman" w:cs="Times New Roman"/>
                        </w:rPr>
                        <w:t>ofessor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at the universities of </w:t>
                      </w:r>
                      <w:proofErr w:type="spellStart"/>
                      <w:r w:rsidRPr="004C56AE">
                        <w:rPr>
                          <w:rFonts w:ascii="Times New Roman" w:hAnsi="Times New Roman" w:cs="Times New Roman"/>
                        </w:rPr>
                        <w:t>Ancona</w:t>
                      </w:r>
                      <w:proofErr w:type="spellEnd"/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(1975-1977), Pisa (1977-1983), and Rome </w:t>
                      </w:r>
                      <w:proofErr w:type="spellStart"/>
                      <w:r w:rsidRPr="004C56AE">
                        <w:rPr>
                          <w:rFonts w:ascii="Times New Roman" w:hAnsi="Times New Roman" w:cs="Times New Roman"/>
                        </w:rPr>
                        <w:t>TorVergata</w:t>
                      </w:r>
                      <w:proofErr w:type="spellEnd"/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(1983-2012). </w:t>
                      </w:r>
                    </w:p>
                    <w:p w14:paraId="6C912210" w14:textId="77777777" w:rsidR="00C57326" w:rsidRPr="004C56AE" w:rsidRDefault="00C57326" w:rsidP="00A07728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16D4BA40" w14:textId="2E947A80" w:rsidR="00C57326" w:rsidRPr="004C56AE" w:rsidRDefault="00C57326" w:rsidP="00A07728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His research interests are in rational continuum physics, with emphasis on the mechanics of materials and structures: linear and non-linear elasticity; materials with internal constraints, oriented materials, materials with elastic range; rods, plates, and shells; wave motion; motion of phase interfaces in solids, crack propagation; dynamics of deformable </w:t>
                      </w:r>
                      <w:proofErr w:type="spellStart"/>
                      <w:r w:rsidRPr="004C56AE">
                        <w:rPr>
                          <w:rFonts w:ascii="Times New Roman" w:hAnsi="Times New Roman" w:cs="Times New Roman"/>
                        </w:rPr>
                        <w:t>ferromagnets</w:t>
                      </w:r>
                      <w:proofErr w:type="spellEnd"/>
                      <w:r w:rsidRPr="004C56AE">
                        <w:rPr>
                          <w:rFonts w:ascii="Times New Roman" w:hAnsi="Times New Roman" w:cs="Times New Roman"/>
                        </w:rPr>
                        <w:t>; strain effects in superconductors; mechanics of nanotubes and viral capsids; continuum theories of phase segregation by atomic rearrangement; continuum and statistical thermodynamics; foundational issues in molecular dynamic</w:t>
                      </w:r>
                      <w:r w:rsidR="00A0527E">
                        <w:rPr>
                          <w:rFonts w:ascii="Times New Roman" w:hAnsi="Times New Roman" w:cs="Times New Roman"/>
                        </w:rPr>
                        <w:t>s, with special reference to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multi</w:t>
                      </w:r>
                      <w:r>
                        <w:rPr>
                          <w:rFonts w:ascii="Times New Roman" w:hAnsi="Times New Roman" w:cs="Times New Roman"/>
                        </w:rPr>
                        <w:t>-scale mode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ling of condensed matter.</w:t>
                      </w:r>
                    </w:p>
                    <w:p w14:paraId="79F9D53B" w14:textId="77777777" w:rsidR="00C57326" w:rsidRPr="004C56AE" w:rsidRDefault="00C57326" w:rsidP="00A07728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503CCFFF" w14:textId="703122DF" w:rsidR="00C57326" w:rsidRPr="004C56AE" w:rsidRDefault="00C57326" w:rsidP="00A07728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He has published some 250 papers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,7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books,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and 4 edited books. </w:t>
                      </w:r>
                    </w:p>
                    <w:p w14:paraId="480446B3" w14:textId="4FDCDA2A" w:rsidR="00C57326" w:rsidRPr="004C56AE" w:rsidRDefault="00C57326" w:rsidP="00A07728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  <w:r w:rsidRPr="004C56AE">
                        <w:rPr>
                          <w:rFonts w:ascii="Times New Roman" w:hAnsi="Times New Roman" w:cs="Times New Roman"/>
                        </w:rPr>
                        <w:t>He has held visiting positions at various foreign institutions, including Carnegie Mellon University, the Johns Hopkins University, and I.C.E.S. (University of Texas at Austin), in the U.S.; the universities of Rio de Janeiro, S. Paulo and S. Carlos in Brazil; the University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of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Strathclyde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, the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Université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P&amp;M Curie, the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Universitä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t</w:t>
                      </w:r>
                      <w:proofErr w:type="spellEnd"/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Kaiserslautern, the City University of Hong Kong</w:t>
                      </w:r>
                      <w:r>
                        <w:rPr>
                          <w:rFonts w:ascii="Times New Roman" w:hAnsi="Times New Roman" w:cs="Times New Roman"/>
                        </w:rPr>
                        <w:t>, KAUST (King Abdullah Science and Technology University), and OIST (Okinawa Institute of Science and Technology). H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e has been </w:t>
                      </w:r>
                      <w:r>
                        <w:rPr>
                          <w:rFonts w:ascii="Times New Roman" w:hAnsi="Times New Roman" w:cs="Times New Roman"/>
                        </w:rPr>
                        <w:t>a keynote or plenary speaker at a number of meetings in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Italy, 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Canada</w:t>
                      </w:r>
                      <w:r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USA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, Brazil, 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Italy</w:t>
                      </w:r>
                      <w:r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Armenia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Georgia</w:t>
                      </w:r>
                      <w:r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China</w:t>
                      </w:r>
                      <w:r>
                        <w:rPr>
                          <w:rFonts w:ascii="Times New Roman" w:hAnsi="Times New Roman" w:cs="Times New Roman"/>
                        </w:rPr>
                        <w:t>, Argentina,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 Belarus</w:t>
                      </w:r>
                      <w:r>
                        <w:rPr>
                          <w:rFonts w:ascii="Times New Roman" w:hAnsi="Times New Roman" w:cs="Times New Roman"/>
                        </w:rPr>
                        <w:t>, and Japan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. He has been an invited col</w:t>
                      </w:r>
                      <w:r w:rsidR="00A0527E">
                        <w:rPr>
                          <w:rFonts w:ascii="Times New Roman" w:hAnsi="Times New Roman" w:cs="Times New Roman"/>
                        </w:rPr>
                        <w:t xml:space="preserve">loquium lecturer at plenty 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scienti</w:t>
                      </w:r>
                      <w:r w:rsidRPr="004C56AE">
                        <w:rPr>
                          <w:rFonts w:ascii="Times New Roman" w:hAnsi="Times New Roman" w:cs="Times New Roman"/>
                          <w:bCs/>
                        </w:rPr>
                        <w:t>fi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c inst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itutions in Italy, 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Brazil, USA, France, Turkey, South Africa, Belgium, Germany, Canada, Russia, China</w:t>
                      </w:r>
                      <w:r>
                        <w:rPr>
                          <w:rFonts w:ascii="Times New Roman" w:hAnsi="Times New Roman" w:cs="Times New Roman"/>
                        </w:rPr>
                        <w:t>, Saudi Arabia, and Japan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671916E5" w14:textId="77777777" w:rsidR="00C57326" w:rsidRPr="004C56AE" w:rsidRDefault="00C57326" w:rsidP="00ED32B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54D59730" w14:textId="36F53A57" w:rsidR="00C57326" w:rsidRPr="004C56AE" w:rsidRDefault="00C57326" w:rsidP="00ED32B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  <w:r w:rsidRPr="004C56AE">
                        <w:rPr>
                          <w:rFonts w:ascii="Times New Roman" w:hAnsi="Times New Roman" w:cs="Times New Roman"/>
                        </w:rPr>
                        <w:t>He has represented Italy in the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General Assembly of IUTAM (1994-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>2014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), and is a co-holder of the patent </w:t>
                      </w:r>
                      <w:r w:rsidRPr="00C57326">
                        <w:rPr>
                          <w:rFonts w:ascii="Times New Roman" w:hAnsi="Times New Roman" w:cs="Times New Roman"/>
                          <w:i/>
                        </w:rPr>
                        <w:t xml:space="preserve">Deployable </w:t>
                      </w:r>
                      <w:proofErr w:type="spellStart"/>
                      <w:r w:rsidRPr="00C57326">
                        <w:rPr>
                          <w:rFonts w:ascii="Times New Roman" w:hAnsi="Times New Roman" w:cs="Times New Roman"/>
                          <w:i/>
                        </w:rPr>
                        <w:t>Tensegrity</w:t>
                      </w:r>
                      <w:proofErr w:type="spellEnd"/>
                      <w:r w:rsidRPr="00C57326">
                        <w:rPr>
                          <w:rFonts w:ascii="Times New Roman" w:hAnsi="Times New Roman" w:cs="Times New Roman"/>
                          <w:i/>
                        </w:rPr>
                        <w:t xml:space="preserve"> Structure, especially for Space Applications</w:t>
                      </w:r>
                      <w:r w:rsidRPr="004C56AE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</w:p>
                    <w:p w14:paraId="2115F963" w14:textId="112C3CF8" w:rsidR="00C57326" w:rsidRPr="004C56AE" w:rsidRDefault="00C57326" w:rsidP="00ED32B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  <w:r w:rsidRPr="004C56AE">
                        <w:rPr>
                          <w:rFonts w:ascii="Times New Roman" w:hAnsi="Times New Roman" w:cs="Times New Roman"/>
                        </w:rPr>
                        <w:t>United States Patent Application 20150151854</w:t>
                      </w:r>
                      <w:r w:rsidR="00A0527E">
                        <w:rPr>
                          <w:rFonts w:ascii="Times New Roman" w:hAnsi="Times New Roman" w:cs="Times New Roman"/>
                        </w:rPr>
                        <w:t>.</w:t>
                      </w:r>
                      <w:bookmarkStart w:id="1" w:name="_GoBack"/>
                      <w:bookmarkEnd w:id="1"/>
                    </w:p>
                    <w:p w14:paraId="630D027C" w14:textId="77777777" w:rsidR="00C57326" w:rsidRPr="00F260E4" w:rsidRDefault="00C57326" w:rsidP="00227EA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D32B1" w:rsidRPr="004C56AE" w:rsidSect="00A07728">
      <w:pgSz w:w="11900" w:h="16840"/>
      <w:pgMar w:top="1440" w:right="126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728"/>
    <w:rsid w:val="001A0274"/>
    <w:rsid w:val="001E17F1"/>
    <w:rsid w:val="00227EA5"/>
    <w:rsid w:val="0042261F"/>
    <w:rsid w:val="004C56AE"/>
    <w:rsid w:val="0063123E"/>
    <w:rsid w:val="006514FD"/>
    <w:rsid w:val="007A1F75"/>
    <w:rsid w:val="009152B4"/>
    <w:rsid w:val="0092771F"/>
    <w:rsid w:val="00A0527E"/>
    <w:rsid w:val="00A07728"/>
    <w:rsid w:val="00AF089C"/>
    <w:rsid w:val="00C57326"/>
    <w:rsid w:val="00ED32B1"/>
    <w:rsid w:val="00FD141F"/>
    <w:rsid w:val="00FD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7C1D5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6B66A0-29A0-094F-89F5-861A4874E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Podio Guidugli</dc:creator>
  <cp:keywords/>
  <dc:description/>
  <cp:lastModifiedBy>Paolo Podio Guidugli</cp:lastModifiedBy>
  <cp:revision>12</cp:revision>
  <cp:lastPrinted>2016-03-09T10:22:00Z</cp:lastPrinted>
  <dcterms:created xsi:type="dcterms:W3CDTF">2016-01-25T23:13:00Z</dcterms:created>
  <dcterms:modified xsi:type="dcterms:W3CDTF">2019-07-23T17:22:00Z</dcterms:modified>
</cp:coreProperties>
</file>