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6224B" w14:textId="018E902B" w:rsidR="00EC176B" w:rsidRDefault="00EC176B" w:rsidP="00EC176B">
      <w:pPr>
        <w:spacing w:line="360" w:lineRule="auto"/>
        <w:jc w:val="both"/>
      </w:pPr>
      <w:r>
        <w:t xml:space="preserve">Vittorio Emanuele Parsi è professore ordinario di Relazioni Internazionali (Scienza Politica) nella Facoltà di Scienze Politiche e Sociali dell’Università Cattolica del Sacro Cuore. </w:t>
      </w:r>
      <w:r>
        <w:t xml:space="preserve">I suoi principali ambiti di ricerca riguardano le relazioni transatlantiche, le politiche di sicurezza in Medioriente e nel Mediterraneo </w:t>
      </w:r>
      <w:r>
        <w:t xml:space="preserve">la trasformazione della guerra </w:t>
      </w:r>
      <w:r>
        <w:t>e il rapporto tra politica ed economia nelle trasformazioni del sistema globale.</w:t>
      </w:r>
      <w:r>
        <w:t xml:space="preserve"> Da oltre venticinque anni è molto presente nel dibattito pubblico sulla politica internazionale, ha collaborato e collabora con molte testate giornalistiche e radiotelevisive. Autore di molte pubblicazioni di carattere scientifico e divulgativo ha svolto incarichi di coordinamento e direzione accademica e fa parte di numerosi comitati scientifici e commissioni di studio</w:t>
      </w:r>
      <w:r w:rsidR="00B673E3">
        <w:t xml:space="preserve"> a livello nazionale e internazionale</w:t>
      </w:r>
      <w:r>
        <w:t xml:space="preserve">. È stato per molti anni un membro della Riserva della Marina Militare, più volte richiamato in servizio attivo sui teatri </w:t>
      </w:r>
      <w:r w:rsidR="00B673E3">
        <w:t xml:space="preserve">operativi </w:t>
      </w:r>
      <w:r>
        <w:t xml:space="preserve">internazionali, e fino a tempi assai recenti ha praticato il rugby a livello agonistico. È sposato e ha tre figlie da un precedente matrimonio. </w:t>
      </w:r>
      <w:r w:rsidR="00B673E3">
        <w:t>I</w:t>
      </w:r>
      <w:r>
        <w:t>nse</w:t>
      </w:r>
      <w:r w:rsidR="00B673E3">
        <w:t>gna a Milano e vive a Roma.</w:t>
      </w:r>
    </w:p>
    <w:p w14:paraId="32038798" w14:textId="795E5AD4" w:rsidR="006B5F76" w:rsidRDefault="006B5F76"/>
    <w:sectPr w:rsidR="006B5F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999"/>
    <w:rsid w:val="006B5F76"/>
    <w:rsid w:val="008946B3"/>
    <w:rsid w:val="00B673E3"/>
    <w:rsid w:val="00D05999"/>
    <w:rsid w:val="00EC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F1C623"/>
  <w15:chartTrackingRefBased/>
  <w15:docId w15:val="{8B4BE77F-C602-3346-8E26-7AE9653A0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before="120" w:after="120" w:line="360" w:lineRule="auto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176B"/>
    <w:pPr>
      <w:spacing w:before="0" w:after="160" w:line="259" w:lineRule="auto"/>
      <w:ind w:left="0"/>
      <w:jc w:val="left"/>
    </w:pPr>
    <w:rPr>
      <w:kern w:val="0"/>
      <w:sz w:val="22"/>
      <w:szCs w:val="22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Parsi Vittorio Emanuele</dc:creator>
  <cp:keywords/>
  <dc:description/>
  <cp:lastModifiedBy>Parsi Vittorio Emanuele</cp:lastModifiedBy>
  <cp:revision>2</cp:revision>
  <dcterms:created xsi:type="dcterms:W3CDTF">2025-07-23T15:52:00Z</dcterms:created>
  <dcterms:modified xsi:type="dcterms:W3CDTF">2025-07-23T16:05:00Z</dcterms:modified>
</cp:coreProperties>
</file>