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D4A4" w14:textId="23F24160" w:rsidR="00146A70" w:rsidRDefault="0032561F">
      <w:r w:rsidRPr="0032561F">
        <w:t>&lt;b&gt;Bibliografia&lt;/b&gt;:&lt;</w:t>
      </w:r>
      <w:proofErr w:type="spellStart"/>
      <w:r w:rsidRPr="0032561F">
        <w:t>br</w:t>
      </w:r>
      <w:proofErr w:type="spellEnd"/>
      <w:r w:rsidRPr="0032561F">
        <w:t xml:space="preserve"> /&gt; &lt;a href="https://scholar.google.it/citations?user=TeuEgRkAAAAJ&amp;hl=en"&gt;https://scholar.google.it/citations?user=TeuEgRkAAAAJ&amp;hl=en&lt;/a&gt;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1F"/>
    <w:rsid w:val="00146A70"/>
    <w:rsid w:val="0032561F"/>
    <w:rsid w:val="00FA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A900"/>
  <w15:chartTrackingRefBased/>
  <w15:docId w15:val="{74B6E10D-CF02-47E6-AA84-12431FB9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5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5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5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5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5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5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5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5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5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5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5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5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56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56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56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56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56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56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5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5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5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5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5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56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56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56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5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56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56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2026-02-08T15:38:00Z</dcterms:created>
  <dcterms:modified xsi:type="dcterms:W3CDTF">2026-02-08T15:38:00Z</dcterms:modified>
</cp:coreProperties>
</file>