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6F30B" w14:textId="77777777" w:rsidR="002438C3" w:rsidRPr="00254D52" w:rsidRDefault="002438C3" w:rsidP="002228B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vanish/>
          <w:sz w:val="22"/>
          <w:szCs w:val="22"/>
        </w:rPr>
      </w:pPr>
      <w:r w:rsidRPr="00254D52">
        <w:rPr>
          <w:rFonts w:ascii="Times New Roman" w:hAnsi="Times New Roman" w:cs="Times New Roman"/>
          <w:vanish/>
          <w:sz w:val="22"/>
          <w:szCs w:val="22"/>
        </w:rPr>
        <w:t>Top of Form</w:t>
      </w:r>
    </w:p>
    <w:p w14:paraId="634BF918" w14:textId="77777777" w:rsidR="00AE25A1" w:rsidRPr="00254D52" w:rsidRDefault="002438C3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</w:rPr>
        <w:fldChar w:fldCharType="begin"/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instrText xml:space="preserve"> </w:instrText>
      </w:r>
      <w:r w:rsidRPr="00254D52">
        <w:rPr>
          <w:rFonts w:ascii="Times New Roman" w:eastAsia="Times New Roman" w:hAnsi="Times New Roman" w:cs="Times New Roman"/>
          <w:sz w:val="22"/>
          <w:szCs w:val="22"/>
        </w:rPr>
        <w:fldChar w:fldCharType="begin"/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instrText xml:space="preserve"> PRIVATE "&lt;TEXTAREA NAME=\"text\" WRAP=\"SOFT\" TABINDEX=\"0\" DIR=\"ltr\"&gt;&lt;/TEXTAREA&gt;" </w:instrText>
      </w:r>
      <w:r w:rsidRPr="00254D52">
        <w:rPr>
          <w:rFonts w:ascii="Times New Roman" w:eastAsia="Times New Roman" w:hAnsi="Times New Roman" w:cs="Times New Roman"/>
          <w:sz w:val="22"/>
          <w:szCs w:val="22"/>
        </w:rPr>
        <w:fldChar w:fldCharType="end"/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instrText xml:space="preserve">MACROBUTTON HTMLDirect </w:instrText>
      </w:r>
      <w:r w:rsidRPr="00254D52">
        <w:rPr>
          <w:rFonts w:ascii="Times New Roman" w:eastAsia="Times New Roman" w:hAnsi="Times New Roman" w:cs="Times New Roman"/>
          <w:sz w:val="22"/>
          <w:szCs w:val="22"/>
        </w:rPr>
        <w:fldChar w:fldCharType="end"/>
      </w:r>
      <w:r w:rsidR="00AE25A1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Profilo per Accademia Lincei </w:t>
      </w:r>
    </w:p>
    <w:p w14:paraId="36F8F0D0" w14:textId="77777777" w:rsidR="00AE25A1" w:rsidRPr="00254D52" w:rsidRDefault="00AE25A1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</w:p>
    <w:p w14:paraId="14E9A77C" w14:textId="60570D54" w:rsidR="00F5726E" w:rsidRPr="00254D52" w:rsidRDefault="00AE25A1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Nato a Napoli</w:t>
      </w:r>
      <w:r w:rsidR="009E192F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9E192F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nel 1952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, laureato in Fisica alla Sapienza nel 1975</w:t>
      </w:r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è stato ricercatore presso i Laboratori Nazionali di Frascati 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dell’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INFN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(</w:t>
      </w:r>
      <w:r w:rsidR="000C20BA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1977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-87</w:t>
      </w:r>
      <w:proofErr w:type="gramStart"/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) </w:t>
      </w:r>
      <w:r w:rsidR="009E192F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e</w:t>
      </w:r>
      <w:proofErr w:type="gramEnd"/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 </w:t>
      </w:r>
      <w:r w:rsidR="00B635A7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a partire dal 1988,</w:t>
      </w:r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professore di Fisica Teorica presso il Dipartimento di Fisica della Sapienza Università di Roma.  </w:t>
      </w:r>
    </w:p>
    <w:p w14:paraId="17135761" w14:textId="0AC983F4" w:rsidR="000C20BA" w:rsidRPr="00254D52" w:rsidRDefault="00F5726E" w:rsidP="000C20BA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Ha trascorso periodi di studio e insegnato in istituzioni estere o internazionali: Brookhaven</w:t>
      </w:r>
      <w:r w:rsidR="002228B1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National Lab;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CNRS, </w:t>
      </w:r>
      <w:proofErr w:type="spellStart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Luminy</w:t>
      </w:r>
      <w:proofErr w:type="spellEnd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Marseille; Pontifica Università Cattolica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Rio de Janeiro; École Normale </w:t>
      </w:r>
      <w:proofErr w:type="spellStart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Superieure</w:t>
      </w:r>
      <w:proofErr w:type="spellEnd"/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Parigi; </w:t>
      </w:r>
      <w:r w:rsidR="00254D52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Seattle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Universi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ty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; Università Autonoma</w:t>
      </w:r>
      <w:r w:rsid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Madrid; LPTHE, Paris Sud Orsay; École </w:t>
      </w:r>
      <w:proofErr w:type="spellStart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Polytechnique</w:t>
      </w:r>
      <w:proofErr w:type="spellEnd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; LAL Paris-Sud, Orsay e</w:t>
      </w:r>
      <w:r w:rsidR="00B635A7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per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lunghi periodi, fino a </w:t>
      </w:r>
      <w:proofErr w:type="gramStart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4</w:t>
      </w:r>
      <w:proofErr w:type="gramEnd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anni, al CERN di Ginevra. </w:t>
      </w:r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&lt;</w:t>
      </w:r>
      <w:proofErr w:type="spellStart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br</w:t>
      </w:r>
      <w:proofErr w:type="spellEnd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/&gt;</w:t>
      </w:r>
    </w:p>
    <w:p w14:paraId="055D0E2E" w14:textId="754DCDC3" w:rsidR="00F5726E" w:rsidRPr="00254D52" w:rsidRDefault="000C20BA" w:rsidP="002228B1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M</w:t>
      </w:r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embro di comitati</w:t>
      </w:r>
      <w:r w:rsidR="00B635A7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scientifici o organismi di valutazione</w:t>
      </w:r>
      <w:r w:rsidR="00966F40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(e.g.  Swiss National Science Foundation, Deutsche </w:t>
      </w:r>
      <w:proofErr w:type="spellStart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Forschungsgemeinschaft</w:t>
      </w:r>
      <w:proofErr w:type="spellEnd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proofErr w:type="gramStart"/>
      <w:r w:rsidR="007E4B0F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PPARC</w:t>
      </w:r>
      <w:r w:rsidR="009E192F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 </w:t>
      </w:r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Royal</w:t>
      </w:r>
      <w:proofErr w:type="gramEnd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Society</w:t>
      </w:r>
      <w:r w:rsidR="009C5E64">
        <w:rPr>
          <w:rFonts w:ascii="Times New Roman" w:eastAsia="Times New Roman" w:hAnsi="Times New Roman" w:cs="Times New Roman"/>
          <w:sz w:val="22"/>
          <w:szCs w:val="22"/>
          <w:lang w:val="it-IT"/>
        </w:rPr>
        <w:t>,</w:t>
      </w:r>
      <w:r w:rsidR="009C5E64" w:rsidRPr="009C5E64">
        <w:rPr>
          <w:rFonts w:ascii="Times" w:hAnsi="Times" w:cs="Times New Roman"/>
          <w:lang w:val="it-IT"/>
        </w:rPr>
        <w:t xml:space="preserve"> </w:t>
      </w:r>
      <w:r w:rsidR="009C5E64">
        <w:rPr>
          <w:rFonts w:ascii="Times" w:hAnsi="Times" w:cs="Times New Roman"/>
          <w:lang w:val="it-IT"/>
        </w:rPr>
        <w:t xml:space="preserve">ERC </w:t>
      </w:r>
      <w:proofErr w:type="spellStart"/>
      <w:r w:rsidR="009C5E64">
        <w:rPr>
          <w:rFonts w:ascii="Times" w:hAnsi="Times" w:cs="Times New Roman"/>
          <w:lang w:val="it-IT"/>
        </w:rPr>
        <w:t>Synergy</w:t>
      </w:r>
      <w:proofErr w:type="spellEnd"/>
      <w:r w:rsidR="009C5E64">
        <w:rPr>
          <w:rFonts w:ascii="Times" w:hAnsi="Times" w:cs="Times New Roman"/>
          <w:lang w:val="it-IT"/>
        </w:rPr>
        <w:t xml:space="preserve"> Grant</w:t>
      </w:r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)</w:t>
      </w:r>
      <w:r w:rsidR="00B635A7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; membro del comitato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organizzatore o</w:t>
      </w:r>
      <w:r w:rsidR="00B635A7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consultivo di numerose conferenze internazionali.</w:t>
      </w:r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 Tra le cariche </w:t>
      </w:r>
      <w:r w:rsidR="00FE6692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scientifiche </w:t>
      </w:r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ricoperte quella di </w:t>
      </w:r>
      <w:r w:rsidR="00EE676C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Presidente della Commissione Scientifica Nazionale per la Fisica Teorica dell'INFN, </w:t>
      </w:r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Presidente del </w:t>
      </w:r>
      <w:proofErr w:type="spellStart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CdS</w:t>
      </w:r>
      <w:proofErr w:type="spellEnd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del settore ERC PE2 per i PRIN 2017 del MIUR, membro dello Scientific Policy Committee del </w:t>
      </w:r>
      <w:proofErr w:type="gramStart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CERN  e</w:t>
      </w:r>
      <w:proofErr w:type="gramEnd"/>
      <w:r w:rsidR="00EE676C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EE676C" w:rsidRPr="00254D52">
        <w:rPr>
          <w:rFonts w:ascii="Times New Roman" w:hAnsi="Times New Roman" w:cs="Times New Roman"/>
          <w:sz w:val="22"/>
          <w:szCs w:val="22"/>
          <w:lang w:val="it-IT"/>
        </w:rPr>
        <w:t>Presidente  del Comitato Consultivo dell’ANVUR (membro designato dall’ERC).</w:t>
      </w:r>
      <w:r w:rsidR="00D0633A" w:rsidRPr="00D0633A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&lt;</w:t>
      </w:r>
      <w:proofErr w:type="spellStart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br</w:t>
      </w:r>
      <w:proofErr w:type="spellEnd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/&gt;</w:t>
      </w:r>
    </w:p>
    <w:p w14:paraId="5DF5BB26" w14:textId="44DBAD79" w:rsidR="00F5726E" w:rsidRPr="009C5E64" w:rsidRDefault="002228B1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Autore di oltre 200 pubblicazioni su riviste internazionali con referee (</w:t>
      </w:r>
      <w:proofErr w:type="spellStart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Phys</w:t>
      </w:r>
      <w:proofErr w:type="spellEnd"/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. </w:t>
      </w:r>
      <w:r w:rsidRPr="00254D52">
        <w:rPr>
          <w:rFonts w:ascii="Times New Roman" w:eastAsia="Times New Roman" w:hAnsi="Times New Roman" w:cs="Times New Roman"/>
          <w:sz w:val="22"/>
          <w:szCs w:val="22"/>
        </w:rPr>
        <w:t xml:space="preserve">Rev. Letters, Physical Review, JHEP, </w:t>
      </w:r>
      <w:proofErr w:type="spellStart"/>
      <w:r w:rsidRPr="00254D52">
        <w:rPr>
          <w:rFonts w:ascii="Times New Roman" w:eastAsia="Times New Roman" w:hAnsi="Times New Roman" w:cs="Times New Roman"/>
          <w:sz w:val="22"/>
          <w:szCs w:val="22"/>
        </w:rPr>
        <w:t>Fisica</w:t>
      </w:r>
      <w:proofErr w:type="spellEnd"/>
      <w:r w:rsidRPr="00254D5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254D52">
        <w:rPr>
          <w:rFonts w:ascii="Times New Roman" w:eastAsia="Times New Roman" w:hAnsi="Times New Roman" w:cs="Times New Roman"/>
          <w:sz w:val="22"/>
          <w:szCs w:val="22"/>
        </w:rPr>
        <w:t>Nucleare</w:t>
      </w:r>
      <w:proofErr w:type="spellEnd"/>
      <w:r w:rsidRPr="00254D52">
        <w:rPr>
          <w:rFonts w:ascii="Times New Roman" w:eastAsia="Times New Roman" w:hAnsi="Times New Roman" w:cs="Times New Roman"/>
          <w:sz w:val="22"/>
          <w:szCs w:val="22"/>
        </w:rPr>
        <w:t xml:space="preserve"> B, Physics Letters B). </w:t>
      </w:r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Diverse volte relatore (</w:t>
      </w:r>
      <w:r w:rsidR="00B635A7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inclusi</w:t>
      </w:r>
      <w:r w:rsidR="000C20BA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summary</w:t>
      </w:r>
      <w:proofErr w:type="spellEnd"/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talk) in sessioni plenarie in alcune delle maggiori conferenze internazionali di fisica delle particelle </w:t>
      </w:r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(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Photon-Hadron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 Interactions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at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 High Energies, ICHEP, EPS Conference,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Panic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, Heavy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Flavour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Physics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, KAON,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Rencontres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du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 Vietnam and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Rencontres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 de </w:t>
      </w:r>
      <w:proofErr w:type="spell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Moriond</w:t>
      </w:r>
      <w:proofErr w:type="spell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gramStart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>Lattice  Conferences</w:t>
      </w:r>
      <w:proofErr w:type="gramEnd"/>
      <w:r w:rsidR="00F5726E" w:rsidRPr="00254D52">
        <w:rPr>
          <w:rFonts w:ascii="Times New Roman" w:hAnsi="Times New Roman" w:cs="Times New Roman"/>
          <w:sz w:val="22"/>
          <w:szCs w:val="22"/>
          <w:lang w:val="it-IT"/>
        </w:rPr>
        <w:t xml:space="preserve">); su invito </w:t>
      </w:r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ha</w:t>
      </w:r>
      <w:r w:rsidR="00E13FC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 tenuto e continua a tenere</w:t>
      </w:r>
      <w:r w:rsidR="00F5726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seminari scientifici e di divulgazione. </w:t>
      </w:r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&lt;</w:t>
      </w:r>
      <w:proofErr w:type="spellStart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br</w:t>
      </w:r>
      <w:proofErr w:type="spellEnd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/&gt;</w:t>
      </w:r>
    </w:p>
    <w:p w14:paraId="580B490A" w14:textId="77777777" w:rsidR="002228B1" w:rsidRPr="00254D52" w:rsidRDefault="002228B1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</w:p>
    <w:p w14:paraId="19B9BB8F" w14:textId="5F38FAEB" w:rsidR="00F5726E" w:rsidRPr="00254D52" w:rsidRDefault="00F5726E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Le sue ricerche </w:t>
      </w:r>
      <w:r w:rsidR="00A7004F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in fisica delle particelle </w:t>
      </w: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sono concentrate </w:t>
      </w:r>
      <w:r w:rsidR="00A7004F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sulla QCD, la teoria delle interazioni forti, e sulle interazioni deboli, in particolare la fisica del sapore e la violazione di CP.  </w:t>
      </w:r>
      <w:proofErr w:type="gramStart"/>
      <w:r w:rsidR="007F024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Ha </w:t>
      </w:r>
      <w:r w:rsidR="00C31C8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contribuito</w:t>
      </w:r>
      <w:proofErr w:type="gramEnd"/>
      <w:r w:rsidR="00C31C8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allo sviluppo della fisica di precisione nel settore delle disintegrazioni e dei mescolamenti dei mesoni K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, D</w:t>
      </w:r>
      <w:r w:rsidR="00C31C8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e B, </w:t>
      </w:r>
      <w:r w:rsidR="009E192F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occupandosi di </w:t>
      </w:r>
      <w:r w:rsidR="00C31C8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molteplici aspetti</w:t>
      </w:r>
      <w:r w:rsidR="009E192F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che vanno </w:t>
      </w:r>
      <w:r w:rsidR="00C31C8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dalla formulazione delle teorie effettive al calcolo delle ampiezze fisiche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,</w:t>
      </w:r>
      <w:r w:rsidR="00C31C8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combinando teoria delle perturbazioni e metodi non perturbativi,  dallo sviluppo della QCD sul reticolo all’analisi fenomenologica dei dati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="00617ECB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d</w:t>
      </w:r>
      <w:r w:rsidR="00B0196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all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o studio </w:t>
      </w:r>
      <w:r w:rsidR="00B0196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di fenomeni rari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B0196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alle </w:t>
      </w:r>
      <w:r w:rsidR="00B0196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previ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sioni </w:t>
      </w:r>
      <w:r w:rsidR="00B0196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d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i</w:t>
      </w:r>
      <w:r w:rsidR="00B0196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teorie oltre il  Modello Standard.</w:t>
      </w:r>
      <w:r w:rsidR="00F4560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 Tra i contributi recenti</w:t>
      </w:r>
      <w:r w:rsidR="00C12AFE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, </w:t>
      </w:r>
      <w:r w:rsidR="00F4560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le analisi del triangolo </w:t>
      </w:r>
      <w:proofErr w:type="gramStart"/>
      <w:r w:rsidR="00F4560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unitario, </w:t>
      </w:r>
      <w:r w:rsidR="007F024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divenut</w:t>
      </w:r>
      <w:r w:rsidR="009E192F">
        <w:rPr>
          <w:rFonts w:ascii="Times New Roman" w:eastAsia="Times New Roman" w:hAnsi="Times New Roman" w:cs="Times New Roman"/>
          <w:sz w:val="22"/>
          <w:szCs w:val="22"/>
          <w:lang w:val="it-IT"/>
        </w:rPr>
        <w:t>e</w:t>
      </w:r>
      <w:proofErr w:type="gramEnd"/>
      <w:r w:rsidR="007F0245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F4560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una risorsa classica per gli studiosi della fisica del sapore,  i processi o le correzioni radiative alle disintegrazioni deboli</w:t>
      </w:r>
      <w:r w:rsidR="005C1A8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e lo studio delle proprietà  degli </w:t>
      </w:r>
      <w:proofErr w:type="spellStart"/>
      <w:r w:rsidR="005C1A8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assioni</w:t>
      </w:r>
      <w:proofErr w:type="spellEnd"/>
      <w:r w:rsidR="00F45604"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>.</w:t>
      </w:r>
      <w:r w:rsidR="00D0633A" w:rsidRPr="00D0633A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&lt;</w:t>
      </w:r>
      <w:proofErr w:type="spellStart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>br</w:t>
      </w:r>
      <w:proofErr w:type="spellEnd"/>
      <w:r w:rsidR="00D0633A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/&gt;</w:t>
      </w:r>
    </w:p>
    <w:p w14:paraId="04461010" w14:textId="62CB091A" w:rsidR="00AE25A1" w:rsidRPr="00254D52" w:rsidRDefault="00AE25A1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</w:p>
    <w:p w14:paraId="59D8007D" w14:textId="528A671E" w:rsidR="009D7D5C" w:rsidRPr="00254D52" w:rsidRDefault="002438C3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254D52">
        <w:rPr>
          <w:rFonts w:ascii="Times New Roman" w:eastAsia="Times New Roman" w:hAnsi="Times New Roman" w:cs="Times New Roman"/>
          <w:sz w:val="22"/>
          <w:szCs w:val="22"/>
          <w:lang w:val="it-IT"/>
        </w:rPr>
        <w:t xml:space="preserve"> </w:t>
      </w:r>
    </w:p>
    <w:p w14:paraId="2BAC82BD" w14:textId="77777777" w:rsidR="009D7D5C" w:rsidRPr="00254D52" w:rsidRDefault="009D7D5C" w:rsidP="002228B1">
      <w:pPr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</w:p>
    <w:p w14:paraId="2E996A5A" w14:textId="77777777" w:rsidR="000934DA" w:rsidRPr="00254D52" w:rsidRDefault="000934DA" w:rsidP="002228B1">
      <w:pPr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sectPr w:rsidR="000934DA" w:rsidRPr="00254D52" w:rsidSect="00E70BC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21DA0"/>
    <w:multiLevelType w:val="hybridMultilevel"/>
    <w:tmpl w:val="ABCC3C72"/>
    <w:lvl w:ilvl="0" w:tplc="564061C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C3"/>
    <w:rsid w:val="000934DA"/>
    <w:rsid w:val="000C1EE6"/>
    <w:rsid w:val="000C20BA"/>
    <w:rsid w:val="000D422E"/>
    <w:rsid w:val="000E5CC7"/>
    <w:rsid w:val="00106025"/>
    <w:rsid w:val="001475AC"/>
    <w:rsid w:val="00152BA5"/>
    <w:rsid w:val="002228B1"/>
    <w:rsid w:val="002438C3"/>
    <w:rsid w:val="00254D52"/>
    <w:rsid w:val="0026641C"/>
    <w:rsid w:val="002829A5"/>
    <w:rsid w:val="002D39D6"/>
    <w:rsid w:val="00320A67"/>
    <w:rsid w:val="00341B05"/>
    <w:rsid w:val="0039710F"/>
    <w:rsid w:val="0042312C"/>
    <w:rsid w:val="00491DE1"/>
    <w:rsid w:val="00496C67"/>
    <w:rsid w:val="00513781"/>
    <w:rsid w:val="005C1A84"/>
    <w:rsid w:val="0061603E"/>
    <w:rsid w:val="00617ECB"/>
    <w:rsid w:val="006372AC"/>
    <w:rsid w:val="006B5CDE"/>
    <w:rsid w:val="00771549"/>
    <w:rsid w:val="007E4B0F"/>
    <w:rsid w:val="007F0245"/>
    <w:rsid w:val="00873B3C"/>
    <w:rsid w:val="00873E33"/>
    <w:rsid w:val="00966F40"/>
    <w:rsid w:val="009C5E64"/>
    <w:rsid w:val="009D3718"/>
    <w:rsid w:val="009D7D5C"/>
    <w:rsid w:val="009E192F"/>
    <w:rsid w:val="00A67E1B"/>
    <w:rsid w:val="00A7004F"/>
    <w:rsid w:val="00AE25A1"/>
    <w:rsid w:val="00B01965"/>
    <w:rsid w:val="00B635A7"/>
    <w:rsid w:val="00B63C59"/>
    <w:rsid w:val="00C046C8"/>
    <w:rsid w:val="00C12AFE"/>
    <w:rsid w:val="00C31C8B"/>
    <w:rsid w:val="00C92CF0"/>
    <w:rsid w:val="00D0633A"/>
    <w:rsid w:val="00D176D2"/>
    <w:rsid w:val="00D4226C"/>
    <w:rsid w:val="00E13FC5"/>
    <w:rsid w:val="00E7088A"/>
    <w:rsid w:val="00E70BC3"/>
    <w:rsid w:val="00EB5F3C"/>
    <w:rsid w:val="00EE676C"/>
    <w:rsid w:val="00F45604"/>
    <w:rsid w:val="00F46238"/>
    <w:rsid w:val="00F5726E"/>
    <w:rsid w:val="00FE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53552"/>
  <w14:defaultImageDpi w14:val="300"/>
  <w15:docId w15:val="{B4FC371C-371F-E845-9DB8-278619CD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438C3"/>
    <w:rPr>
      <w:color w:val="0000FF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438C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438C3"/>
    <w:rPr>
      <w:rFonts w:ascii="Arial" w:hAnsi="Arial" w:cs="Arial"/>
      <w:vanish/>
      <w:sz w:val="16"/>
      <w:szCs w:val="16"/>
    </w:rPr>
  </w:style>
  <w:style w:type="character" w:customStyle="1" w:styleId="hps">
    <w:name w:val="hps"/>
    <w:basedOn w:val="Carpredefinitoparagrafo"/>
    <w:rsid w:val="002438C3"/>
  </w:style>
  <w:style w:type="character" w:customStyle="1" w:styleId="atn">
    <w:name w:val="atn"/>
    <w:basedOn w:val="Carpredefinitoparagrafo"/>
    <w:rsid w:val="002438C3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438C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438C3"/>
    <w:rPr>
      <w:rFonts w:ascii="Arial" w:hAnsi="Arial" w:cs="Arial"/>
      <w:vanish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2C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2CF0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E6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7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09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5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73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9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162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71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17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286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42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46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332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91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62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SISSA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Martinelli</dc:creator>
  <cp:keywords/>
  <dc:description/>
  <cp:lastModifiedBy>Ilaria Bonincontro</cp:lastModifiedBy>
  <cp:revision>2</cp:revision>
  <dcterms:created xsi:type="dcterms:W3CDTF">2021-06-09T10:02:00Z</dcterms:created>
  <dcterms:modified xsi:type="dcterms:W3CDTF">2021-06-09T10:02:00Z</dcterms:modified>
</cp:coreProperties>
</file>